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EEA" w:rsidRPr="00ED5EEA" w:rsidRDefault="00ED5EEA" w:rsidP="00ED5EE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Y="-535"/>
        <w:tblW w:w="0" w:type="auto"/>
        <w:tblLayout w:type="fixed"/>
        <w:tblLook w:val="01E0" w:firstRow="1" w:lastRow="1" w:firstColumn="1" w:lastColumn="1" w:noHBand="0" w:noVBand="0"/>
      </w:tblPr>
      <w:tblGrid>
        <w:gridCol w:w="2337"/>
        <w:gridCol w:w="11659"/>
      </w:tblGrid>
      <w:tr w:rsidR="00ED5EEA" w:rsidRPr="00ED5EEA" w:rsidTr="00B431B9">
        <w:trPr>
          <w:trHeight w:val="1606"/>
        </w:trPr>
        <w:tc>
          <w:tcPr>
            <w:tcW w:w="2337" w:type="dxa"/>
            <w:vAlign w:val="center"/>
          </w:tcPr>
          <w:p w:rsidR="00ED5EEA" w:rsidRPr="00ED5EEA" w:rsidRDefault="00ED5EEA" w:rsidP="00ED5E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0"/>
                <w:szCs w:val="10"/>
                <w:lang w:val="es-ES_tradnl" w:eastAsia="es-ES"/>
              </w:rPr>
            </w:pPr>
            <w:bookmarkStart w:id="0" w:name="_Hlk488835514"/>
            <w:r>
              <w:rPr>
                <w:rFonts w:ascii="Arial" w:eastAsia="Arial Unicode MS" w:hAnsi="Arial" w:cs="Arial"/>
                <w:b/>
                <w:noProof/>
                <w:sz w:val="10"/>
                <w:szCs w:val="10"/>
                <w:lang w:val="es-ES_tradnl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-277495</wp:posOffset>
                  </wp:positionV>
                  <wp:extent cx="1822450" cy="876300"/>
                  <wp:effectExtent l="0" t="0" r="6350" b="0"/>
                  <wp:wrapNone/>
                  <wp:docPr id="1" name="Imagen 1" descr="logo_diput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_diput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59" w:type="dxa"/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ED5EEA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III-B</w:t>
            </w:r>
          </w:p>
          <w:p w:rsidR="00ED5EEA" w:rsidRPr="00ED5EEA" w:rsidRDefault="00ED5EEA" w:rsidP="00ED5EEA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ED5EEA" w:rsidRPr="00ED5EEA" w:rsidRDefault="00ED5EEA" w:rsidP="00ED5EEA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ED5EEA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 xml:space="preserve">SUBVENCIONES ACCION SOCIAL: APOYO AL FUNCIONAMIENTO GLOBAL DE LA </w:t>
            </w:r>
            <w:proofErr w:type="gramStart"/>
            <w:r w:rsidRPr="00ED5EEA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ENTIDAD  AÑO</w:t>
            </w:r>
            <w:proofErr w:type="gramEnd"/>
            <w:r w:rsidRPr="00ED5EEA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 xml:space="preserve"> 2017</w:t>
            </w:r>
          </w:p>
          <w:p w:rsidR="00ED5EEA" w:rsidRPr="00ED5EEA" w:rsidRDefault="00ED5EEA" w:rsidP="00ED5EEA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ED5EEA" w:rsidRPr="00ED5EEA" w:rsidRDefault="00ED5EEA" w:rsidP="00ED5EEA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Cs/>
                <w:sz w:val="20"/>
                <w:szCs w:val="20"/>
                <w:lang w:eastAsia="es-ES"/>
              </w:rPr>
            </w:pPr>
            <w:r w:rsidRPr="00ED5EEA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CUADRO DE INVERSIONES Y FINANCIACIÓN- FUNCIONAMIENTO GENERAL DE LA ENTIDAD</w:t>
            </w:r>
          </w:p>
        </w:tc>
      </w:tr>
    </w:tbl>
    <w:p w:rsidR="00ED5EEA" w:rsidRPr="00ED5EEA" w:rsidRDefault="00ED5EEA" w:rsidP="00ED5EEA">
      <w:pPr>
        <w:overflowPunct w:val="0"/>
        <w:autoSpaceDE w:val="0"/>
        <w:autoSpaceDN w:val="0"/>
        <w:adjustRightInd w:val="0"/>
        <w:spacing w:after="0" w:line="360" w:lineRule="auto"/>
        <w:ind w:right="-110" w:firstLine="1134"/>
        <w:jc w:val="both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0"/>
        <w:gridCol w:w="2325"/>
        <w:gridCol w:w="2340"/>
        <w:gridCol w:w="2385"/>
        <w:gridCol w:w="2317"/>
        <w:gridCol w:w="2177"/>
      </w:tblGrid>
      <w:tr w:rsidR="00ED5EEA" w:rsidRPr="00ED5EEA" w:rsidTr="00B431B9">
        <w:trPr>
          <w:trHeight w:val="39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 xml:space="preserve">Conceptos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proofErr w:type="gramStart"/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DIPUTACIÓN  LEÓN</w:t>
            </w:r>
            <w:proofErr w:type="gramEnd"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ENTIDAD SOLICITANTE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BENEFICIARIOS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 xml:space="preserve">OTRAS </w:t>
            </w:r>
            <w:proofErr w:type="gramStart"/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ENTIDADES  PÚBLICAS</w:t>
            </w:r>
            <w:proofErr w:type="gramEnd"/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 xml:space="preserve"> Y PRIVADAS (Identificar el organismo para cada una de las aportaciones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TOTAL</w:t>
            </w:r>
          </w:p>
        </w:tc>
      </w:tr>
      <w:tr w:rsidR="00ED5EEA" w:rsidRPr="00ED5EEA" w:rsidTr="00B431B9">
        <w:trPr>
          <w:trHeight w:val="397"/>
        </w:trPr>
        <w:tc>
          <w:tcPr>
            <w:tcW w:w="11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COSTES DIRECTOS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D5EEA" w:rsidRPr="00ED5EEA" w:rsidTr="00B431B9">
        <w:trPr>
          <w:trHeight w:val="39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I Personal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D5EEA" w:rsidRPr="00ED5EEA" w:rsidTr="00B431B9">
        <w:trPr>
          <w:trHeight w:val="39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 xml:space="preserve">II Desplazamientos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Máx. 20%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D5EEA" w:rsidRPr="00ED5EEA" w:rsidTr="00B431B9">
        <w:trPr>
          <w:trHeight w:val="39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proofErr w:type="gramStart"/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III  Materiales</w:t>
            </w:r>
            <w:proofErr w:type="gramEnd"/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 xml:space="preserve">  y Suministros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D5EEA" w:rsidRPr="00ED5EEA" w:rsidTr="00B431B9">
        <w:trPr>
          <w:trHeight w:val="39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IV Otros gastos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D5EEA" w:rsidRPr="00ED5EEA" w:rsidTr="00B431B9">
        <w:trPr>
          <w:trHeight w:val="39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V. Gastos ordinarios de funcionamiento de la entidad (detallar)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Máx. 5%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D5EEA" w:rsidRPr="00ED5EEA" w:rsidTr="00B431B9">
        <w:trPr>
          <w:trHeight w:val="39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TOTALES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D5EEA" w:rsidRPr="00ED5EEA" w:rsidTr="00B431B9">
        <w:trPr>
          <w:trHeight w:val="39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PORCENTAJE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(Máx. 80%)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EEA" w:rsidRPr="00ED5EEA" w:rsidRDefault="00ED5EEA" w:rsidP="00ED5EEA">
            <w:pPr>
              <w:spacing w:after="0" w:line="240" w:lineRule="auto"/>
              <w:ind w:left="352" w:right="-108"/>
              <w:jc w:val="center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ED5EEA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100%</w:t>
            </w:r>
          </w:p>
        </w:tc>
      </w:tr>
    </w:tbl>
    <w:p w:rsidR="00ED5EEA" w:rsidRPr="00ED5EEA" w:rsidRDefault="00ED5EEA" w:rsidP="00ED5EEA">
      <w:pPr>
        <w:tabs>
          <w:tab w:val="left" w:pos="8838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sz w:val="16"/>
          <w:szCs w:val="16"/>
          <w:lang w:val="es-ES_tradnl" w:eastAsia="es-ES"/>
        </w:rPr>
      </w:pPr>
      <w:r w:rsidRPr="00ED5EEA">
        <w:rPr>
          <w:rFonts w:ascii="Arial" w:eastAsia="Times New Roman" w:hAnsi="Arial" w:cs="Arial"/>
          <w:b/>
          <w:i/>
          <w:sz w:val="16"/>
          <w:szCs w:val="16"/>
          <w:lang w:val="es-ES_tradnl" w:eastAsia="es-ES"/>
        </w:rPr>
        <w:t>El cuadro de inversiones y financiación debe ser completado de forma rigurosa desglosando de manera detallada los diferentes conceptos</w:t>
      </w:r>
      <w:r w:rsidRPr="00ED5EEA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 xml:space="preserve"> y la contribución financiera externa en cada uno de los apartados.  Deberán incluir cuantas casillas sean necesarias en cada una de las partidas.</w:t>
      </w:r>
    </w:p>
    <w:p w:rsidR="00ED5EEA" w:rsidRPr="00ED5EEA" w:rsidRDefault="00ED5EEA" w:rsidP="00ED5EE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ED5EEA" w:rsidRPr="00ED5EEA" w:rsidRDefault="00ED5EEA" w:rsidP="00ED5EE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ED5EEA" w:rsidRPr="00ED5EEA" w:rsidRDefault="00ED5EEA" w:rsidP="00ED5EE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ED5EEA">
        <w:rPr>
          <w:rFonts w:ascii="Arial" w:eastAsia="Times New Roman" w:hAnsi="Arial" w:cs="Arial"/>
          <w:sz w:val="20"/>
          <w:szCs w:val="20"/>
          <w:lang w:val="es-ES_tradnl" w:eastAsia="es-ES"/>
        </w:rPr>
        <w:t>León, a ....... de ..................................... de 201....</w:t>
      </w:r>
    </w:p>
    <w:p w:rsidR="00ED5EEA" w:rsidRPr="00ED5EEA" w:rsidRDefault="00ED5EEA" w:rsidP="00ED5EE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ED5EEA" w:rsidRPr="00ED5EEA" w:rsidRDefault="00ED5EEA" w:rsidP="00ED5EEA">
      <w:pPr>
        <w:overflowPunct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ED5EEA">
        <w:rPr>
          <w:rFonts w:ascii="Arial" w:eastAsia="Times New Roman" w:hAnsi="Arial" w:cs="Arial"/>
          <w:sz w:val="20"/>
          <w:szCs w:val="20"/>
          <w:lang w:val="es-ES_tradnl" w:eastAsia="es-ES"/>
        </w:rPr>
        <w:t>Fdo. …………………………………</w:t>
      </w:r>
    </w:p>
    <w:p w:rsidR="00ED5EEA" w:rsidRPr="00ED5EEA" w:rsidRDefault="00ED5EEA" w:rsidP="00ED5EE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  <w:r w:rsidRPr="00ED5EEA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Representante Legal </w:t>
      </w:r>
      <w:r w:rsidRPr="00ED5EEA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 xml:space="preserve"> </w:t>
      </w:r>
    </w:p>
    <w:p w:rsidR="00ED5EEA" w:rsidRPr="00ED5EEA" w:rsidRDefault="00ED5EEA" w:rsidP="00ED5EE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val="es-ES_tradnl" w:eastAsia="es-ES"/>
        </w:rPr>
      </w:pPr>
      <w:bookmarkStart w:id="1" w:name="_GoBack"/>
      <w:bookmarkEnd w:id="1"/>
      <w:r w:rsidRPr="00ED5EEA">
        <w:rPr>
          <w:rFonts w:ascii="Arial" w:eastAsia="Arial Unicode MS" w:hAnsi="Arial" w:cs="Arial"/>
          <w:sz w:val="20"/>
          <w:szCs w:val="20"/>
          <w:lang w:val="es-ES_tradnl" w:eastAsia="es-ES"/>
        </w:rPr>
        <w:t xml:space="preserve">SR. PRESIDENTE DE </w:t>
      </w:r>
      <w:smartTag w:uri="urn:schemas-microsoft-com:office:smarttags" w:element="PersonName">
        <w:smartTagPr>
          <w:attr w:name="ProductID" w:val="LA DIPUTACIￓN PROVINCIAL"/>
        </w:smartTagPr>
        <w:r w:rsidRPr="00ED5EEA">
          <w:rPr>
            <w:rFonts w:ascii="Arial" w:eastAsia="Arial Unicode MS" w:hAnsi="Arial" w:cs="Arial"/>
            <w:sz w:val="20"/>
            <w:szCs w:val="20"/>
            <w:lang w:val="es-ES_tradnl" w:eastAsia="es-ES"/>
          </w:rPr>
          <w:t>LA DIPUTACIÓN PROVINCIAL</w:t>
        </w:r>
      </w:smartTag>
      <w:r w:rsidRPr="00ED5EEA">
        <w:rPr>
          <w:rFonts w:ascii="Arial" w:eastAsia="Arial Unicode MS" w:hAnsi="Arial" w:cs="Arial"/>
          <w:sz w:val="20"/>
          <w:szCs w:val="20"/>
          <w:lang w:val="es-ES_tradnl" w:eastAsia="es-ES"/>
        </w:rPr>
        <w:t xml:space="preserve"> DE LEÓN</w:t>
      </w:r>
    </w:p>
    <w:bookmarkEnd w:id="0"/>
    <w:p w:rsidR="00153616" w:rsidRDefault="00153616"/>
    <w:sectPr w:rsidR="00153616" w:rsidSect="00ED5EE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9D"/>
    <w:rsid w:val="0014479D"/>
    <w:rsid w:val="00153616"/>
    <w:rsid w:val="00DA7225"/>
    <w:rsid w:val="00E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751BC8E3"/>
  <w15:chartTrackingRefBased/>
  <w15:docId w15:val="{EC8E2AB4-1285-4F0D-B2EC-88BFB225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PEREZ GONZALEZ</dc:creator>
  <cp:keywords/>
  <dc:description/>
  <cp:lastModifiedBy>SONIA PEREZ GONZALEZ</cp:lastModifiedBy>
  <cp:revision>2</cp:revision>
  <dcterms:created xsi:type="dcterms:W3CDTF">2017-07-26T10:29:00Z</dcterms:created>
  <dcterms:modified xsi:type="dcterms:W3CDTF">2017-07-26T10:30:00Z</dcterms:modified>
</cp:coreProperties>
</file>