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FC44" w14:textId="77777777" w:rsidR="00FE083F" w:rsidRPr="00522AD7" w:rsidRDefault="00FE083F" w:rsidP="00FE083F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  <w:r w:rsidRPr="00522AD7">
        <w:rPr>
          <w:rFonts w:ascii="Arial" w:eastAsia="Calibri" w:hAnsi="Arial" w:cs="Arial"/>
          <w:b/>
          <w:bCs/>
          <w:noProof/>
          <w:kern w:val="0"/>
          <w:sz w:val="20"/>
          <w:szCs w:val="20"/>
          <w:lang w:val="es-ES_tradnl" w:eastAsia="es-ES"/>
          <w14:ligatures w14:val="none"/>
        </w:rPr>
        <w:drawing>
          <wp:inline distT="0" distB="0" distL="0" distR="0" wp14:anchorId="62F71A25" wp14:editId="3CB2ED16">
            <wp:extent cx="1579245" cy="756285"/>
            <wp:effectExtent l="0" t="0" r="1905" b="5715"/>
            <wp:docPr id="160933119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EA108" w14:textId="77777777" w:rsidR="00FE083F" w:rsidRPr="00522AD7" w:rsidRDefault="00FE083F" w:rsidP="00FE083F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</w:p>
    <w:p w14:paraId="39749210" w14:textId="77777777" w:rsidR="00FE083F" w:rsidRPr="00522AD7" w:rsidRDefault="00FE083F" w:rsidP="00FE083F">
      <w:pPr>
        <w:jc w:val="center"/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</w:pPr>
      <w:r w:rsidRPr="00522AD7"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  <w:t>SUBVENCIONES DIRIGIDAS A ENTIDADES PRIVADAS SIN ÁNIMO DE LUCRO PARA CONTRIBUIR A LA ADQUISICIÓN Y/O REPARACIÓN DEL EQUIPAMIENTO NECESARIO PARA EL DESARROLLO DE SUS ACTIVIDADES Y/O PROGRAMAS DE CARÁCTER SOCIAL, AÑO 2025</w:t>
      </w:r>
    </w:p>
    <w:p w14:paraId="481447DA" w14:textId="77777777" w:rsidR="00FE083F" w:rsidRPr="00646C8A" w:rsidRDefault="00FE083F" w:rsidP="00646C8A">
      <w:pPr>
        <w:spacing w:after="240"/>
        <w:ind w:right="-1"/>
        <w:jc w:val="center"/>
        <w:rPr>
          <w:rFonts w:ascii="Arial" w:eastAsia="Calibri" w:hAnsi="Arial" w:cs="Arial"/>
          <w:b/>
          <w:bCs/>
          <w:kern w:val="0"/>
          <w:lang w:eastAsia="es-ES"/>
          <w14:ligatures w14:val="none"/>
        </w:rPr>
      </w:pPr>
      <w:r w:rsidRPr="00646C8A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ANEXO V. ACEPTACIÓN/RENUNCIA/</w:t>
      </w:r>
      <w:r w:rsidRPr="00646C8A">
        <w:rPr>
          <w:rFonts w:ascii="Arial" w:eastAsia="Calibri" w:hAnsi="Arial" w:cs="Arial"/>
          <w:b/>
          <w:bCs/>
          <w:color w:val="000000"/>
          <w:kern w:val="0"/>
          <w:lang w:eastAsia="es-ES"/>
          <w14:ligatures w14:val="none"/>
        </w:rPr>
        <w:t xml:space="preserve">REFORMULACIÓN </w:t>
      </w:r>
      <w:r w:rsidRPr="00646C8A">
        <w:rPr>
          <w:rFonts w:ascii="Arial" w:eastAsia="Calibri" w:hAnsi="Arial" w:cs="Arial"/>
          <w:b/>
          <w:bCs/>
          <w:kern w:val="0"/>
          <w:lang w:eastAsia="es-ES"/>
          <w14:ligatures w14:val="none"/>
        </w:rPr>
        <w:t>DE LA SUBVENCIÓN Y SOLICITUD DE PAGO ANTICIPADO</w:t>
      </w:r>
    </w:p>
    <w:p w14:paraId="4821BE9E" w14:textId="77777777" w:rsidR="00FE083F" w:rsidRPr="00646C8A" w:rsidRDefault="00FE083F" w:rsidP="00FE083F">
      <w:pPr>
        <w:spacing w:after="0" w:line="240" w:lineRule="auto"/>
        <w:rPr>
          <w:rFonts w:ascii="Arial" w:eastAsia="Calibri" w:hAnsi="Arial" w:cs="Arial"/>
          <w:kern w:val="0"/>
          <w:lang w:eastAsia="es-ES"/>
          <w14:ligatures w14:val="none"/>
        </w:rPr>
      </w:pPr>
    </w:p>
    <w:p w14:paraId="519A9EFF" w14:textId="77777777" w:rsidR="00FE083F" w:rsidRPr="00646C8A" w:rsidRDefault="00FE083F" w:rsidP="00FE083F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0"/>
          <w:lang w:eastAsia="es-ES"/>
          <w14:ligatures w14:val="none"/>
        </w:rPr>
      </w:pPr>
      <w:bookmarkStart w:id="0" w:name="_Hlk180496195"/>
      <w:r w:rsidRPr="00646C8A">
        <w:rPr>
          <w:rFonts w:ascii="Arial" w:eastAsia="Calibri" w:hAnsi="Arial" w:cs="Arial"/>
          <w:kern w:val="0"/>
          <w:lang w:eastAsia="es-ES"/>
          <w14:ligatures w14:val="none"/>
        </w:rPr>
        <w:t>D/Dª ...................................................................., con DNI núm. ............................., en nombre y representación de la entidad ............................................................................................, con NIF núm. ………………………………. y sede central o delegación en la provincia de León, sita en la calle ………………………………, núm. ..…, en el municipio de ……………………, con CP ……….</w:t>
      </w:r>
    </w:p>
    <w:p w14:paraId="33D2702F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before="240" w:after="240" w:line="240" w:lineRule="auto"/>
        <w:ind w:right="567"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EXPONE:</w:t>
      </w:r>
    </w:p>
    <w:p w14:paraId="2B2682DB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after="24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 xml:space="preserve">Que habiendo sido notificada a esta Entidad la propuesta </w:t>
      </w:r>
      <w:bookmarkEnd w:id="0"/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 xml:space="preserve">de resolución de la convocatoria de subvenciones dirigidas a entidades privadas sin ánimo de lucro para contribuir a la adquisición y/o reparación del equipamiento necesario para el desarrollo de sus actividades y/o programas de carácter social, año </w:t>
      </w:r>
      <w:r w:rsidRPr="00646C8A">
        <w:rPr>
          <w:rFonts w:ascii="Arial" w:eastAsia="Times New Roman" w:hAnsi="Arial" w:cs="Arial"/>
          <w:color w:val="000000"/>
          <w:kern w:val="0"/>
          <w:lang w:val="es-ES_tradnl" w:eastAsia="es-ES"/>
          <w14:ligatures w14:val="none"/>
        </w:rPr>
        <w:t>2025</w:t>
      </w: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, por la que se propone la concesión de una subvención para adquisición y/o reparación de equipamiento.</w:t>
      </w:r>
    </w:p>
    <w:p w14:paraId="7F76E5D8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Que una vez examinadas las condiciones y requisitos de la citada subvención:</w:t>
      </w:r>
    </w:p>
    <w:p w14:paraId="0F5C8AF4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p w14:paraId="6C4B734D" w14:textId="77777777" w:rsidR="00FE083F" w:rsidRPr="00646C8A" w:rsidRDefault="00FE083F" w:rsidP="00FE083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" w:hanging="294"/>
        <w:contextualSpacing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ACEPTA la subvención propuesta en todos sus términos, manteniendo el presupuesto presentado inicialmente, comprometiéndose a cumplir las obligaciones establecidas en la misma y demás disposiciones que sean de aplicación.</w:t>
      </w:r>
    </w:p>
    <w:p w14:paraId="259347D0" w14:textId="77777777" w:rsidR="00FE083F" w:rsidRPr="00646C8A" w:rsidRDefault="00FE083F" w:rsidP="00FE083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" w:hanging="294"/>
        <w:contextualSpacing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RENUNCIA a la subvención.</w:t>
      </w:r>
    </w:p>
    <w:p w14:paraId="1E36AD56" w14:textId="77777777" w:rsidR="00FE083F" w:rsidRPr="00646C8A" w:rsidRDefault="00FE083F" w:rsidP="00FE083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" w:hanging="294"/>
        <w:contextualSpacing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ACEPTA la subvención propuesta, solicitando le sea admitida REFORMULACIÓN de la misma para adaptarla a la cuantía propuesta, respetando el objeto, condiciones y finalidad de la subvención. Aporta informe explicativo de los cambios introducidos, con indicación del equipamiento elegido.</w:t>
      </w:r>
    </w:p>
    <w:p w14:paraId="32A48D9E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p w14:paraId="6DD9A3E9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bookmarkStart w:id="1" w:name="_Hlk180496579"/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En caso de aceptación de la subvención propuesta, ¿solicita el pago anticipado del 50 % de la subvención?</w:t>
      </w:r>
    </w:p>
    <w:bookmarkEnd w:id="1"/>
    <w:p w14:paraId="517226B7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p w14:paraId="23442B1A" w14:textId="77777777" w:rsidR="00FE083F" w:rsidRPr="00646C8A" w:rsidRDefault="00FE083F" w:rsidP="00FE083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283"/>
        <w:contextualSpacing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bookmarkStart w:id="2" w:name="_Hlk180496599"/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Sí.</w:t>
      </w:r>
    </w:p>
    <w:p w14:paraId="09363826" w14:textId="77777777" w:rsidR="00FE083F" w:rsidRPr="00646C8A" w:rsidRDefault="00FE083F" w:rsidP="00FE083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283"/>
        <w:contextualSpacing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No.</w:t>
      </w:r>
    </w:p>
    <w:p w14:paraId="0014CA06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bookmarkEnd w:id="2"/>
    <w:p w14:paraId="3896EED8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before="60"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Y para que conste y surta los efectos oportunos, suscribo la presenta declaración,</w:t>
      </w:r>
    </w:p>
    <w:p w14:paraId="1D7A7E1E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after="0" w:line="240" w:lineRule="auto"/>
        <w:ind w:right="567"/>
        <w:jc w:val="center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p w14:paraId="7F44FBAB" w14:textId="77777777" w:rsidR="00FE083F" w:rsidRPr="00646C8A" w:rsidRDefault="00FE083F" w:rsidP="00FE083F">
      <w:pPr>
        <w:suppressAutoHyphens/>
        <w:overflowPunct w:val="0"/>
        <w:autoSpaceDE w:val="0"/>
        <w:autoSpaceDN w:val="0"/>
        <w:spacing w:after="36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lang w:val="es-ES_tradnl" w:eastAsia="es-ES"/>
          <w14:ligatures w14:val="none"/>
        </w:rPr>
      </w:pPr>
      <w:bookmarkStart w:id="3" w:name="_Hlk180496698"/>
      <w:r w:rsidRPr="00646C8A">
        <w:rPr>
          <w:rFonts w:ascii="Arial" w:eastAsia="Calibri" w:hAnsi="Arial" w:cs="Arial"/>
          <w:kern w:val="0"/>
          <w:lang w:val="es-ES_tradnl" w:eastAsia="es-ES"/>
          <w14:ligatures w14:val="none"/>
        </w:rPr>
        <w:t xml:space="preserve">En …………………, a …… de ……………………… de </w:t>
      </w:r>
      <w:r w:rsidRPr="00646C8A">
        <w:rPr>
          <w:rFonts w:ascii="Arial" w:eastAsia="Calibri" w:hAnsi="Arial" w:cs="Arial"/>
          <w:color w:val="000000"/>
          <w:kern w:val="0"/>
          <w:lang w:val="es-ES_tradnl" w:eastAsia="es-ES"/>
          <w14:ligatures w14:val="none"/>
        </w:rPr>
        <w:t>2025</w:t>
      </w:r>
      <w:r w:rsidRPr="00646C8A">
        <w:rPr>
          <w:rFonts w:ascii="Arial" w:eastAsia="Calibri" w:hAnsi="Arial" w:cs="Arial"/>
          <w:kern w:val="0"/>
          <w:lang w:val="es-ES_tradnl" w:eastAsia="es-ES"/>
          <w14:ligatures w14:val="none"/>
        </w:rPr>
        <w:t>.</w:t>
      </w:r>
    </w:p>
    <w:p w14:paraId="1477C6DC" w14:textId="77777777" w:rsidR="00FE083F" w:rsidRPr="00646C8A" w:rsidRDefault="00FE083F" w:rsidP="00FE083F">
      <w:pPr>
        <w:suppressAutoHyphens/>
        <w:overflowPunct w:val="0"/>
        <w:autoSpaceDE w:val="0"/>
        <w:autoSpaceDN w:val="0"/>
        <w:spacing w:after="72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Calibri" w:hAnsi="Arial" w:cs="Arial"/>
          <w:kern w:val="0"/>
          <w:lang w:val="es-ES_tradnl" w:eastAsia="es-ES"/>
          <w14:ligatures w14:val="none"/>
        </w:rPr>
        <w:t>El/La representante de la entidad</w:t>
      </w:r>
    </w:p>
    <w:p w14:paraId="5214A396" w14:textId="77777777" w:rsidR="00FE083F" w:rsidRPr="00646C8A" w:rsidRDefault="00FE083F" w:rsidP="00FE083F">
      <w:pPr>
        <w:suppressAutoHyphens/>
        <w:overflowPunct w:val="0"/>
        <w:autoSpaceDE w:val="0"/>
        <w:autoSpaceDN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kern w:val="0"/>
          <w:lang w:val="es-ES_tradnl" w:eastAsia="es-ES"/>
          <w14:ligatures w14:val="none"/>
        </w:rPr>
        <w:t>Fdo.: …………………………………….</w:t>
      </w:r>
    </w:p>
    <w:p w14:paraId="7CD49E23" w14:textId="77777777" w:rsidR="00FE083F" w:rsidRPr="00646C8A" w:rsidRDefault="00FE083F" w:rsidP="00FE083F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p w14:paraId="0008863F" w14:textId="77777777" w:rsidR="00FE083F" w:rsidRPr="00646C8A" w:rsidRDefault="00FE083F" w:rsidP="00FE083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i/>
          <w:kern w:val="0"/>
          <w:lang w:val="es-ES_tradnl" w:eastAsia="es-ES"/>
          <w14:ligatures w14:val="none"/>
        </w:rPr>
      </w:pPr>
      <w:r w:rsidRPr="00646C8A">
        <w:rPr>
          <w:rFonts w:ascii="Arial" w:eastAsia="Times New Roman" w:hAnsi="Arial" w:cs="Arial"/>
          <w:i/>
          <w:kern w:val="0"/>
          <w:lang w:val="es-ES_tradnl" w:eastAsia="es-ES"/>
          <w14:ligatures w14:val="none"/>
        </w:rPr>
        <w:t>NOTA: La propuesta de resolución provisional no crea derecho alguno a favor del beneficiario propuesto hasta que no se notifique la resolución definitiva.</w:t>
      </w:r>
    </w:p>
    <w:p w14:paraId="6212DF06" w14:textId="77777777" w:rsidR="00FE083F" w:rsidRPr="00646C8A" w:rsidRDefault="00FE083F" w:rsidP="00FE083F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Times New Roman" w:hAnsi="Arial" w:cs="Arial"/>
          <w:kern w:val="0"/>
          <w:lang w:val="es-ES_tradnl" w:eastAsia="es-ES"/>
          <w14:ligatures w14:val="none"/>
        </w:rPr>
      </w:pPr>
    </w:p>
    <w:bookmarkEnd w:id="3"/>
    <w:p w14:paraId="4CC9560D" w14:textId="77777777" w:rsidR="00FE083F" w:rsidRPr="00646C8A" w:rsidRDefault="00FE083F" w:rsidP="00FE083F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lang w:val="es-ES_tradnl" w:eastAsia="es-ES"/>
          <w14:ligatures w14:val="none"/>
        </w:rPr>
      </w:pPr>
      <w:r w:rsidRPr="00646C8A">
        <w:rPr>
          <w:rFonts w:ascii="Arial" w:eastAsia="Calibri" w:hAnsi="Arial" w:cs="Arial"/>
          <w:b/>
          <w:bCs/>
          <w:kern w:val="0"/>
          <w:lang w:val="es-ES_tradnl" w:eastAsia="es-ES"/>
          <w14:ligatures w14:val="none"/>
        </w:rPr>
        <w:t>ILMO. SR. PRESIDENTE DE LA DIPUTACIÓN DE LEÓN.</w:t>
      </w:r>
    </w:p>
    <w:sectPr w:rsidR="00FE083F" w:rsidRPr="00646C8A" w:rsidSect="00646C8A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875"/>
    <w:multiLevelType w:val="multilevel"/>
    <w:tmpl w:val="AFE8D6E6"/>
    <w:lvl w:ilvl="0">
      <w:numFmt w:val="bullet"/>
      <w:lvlText w:val=""/>
      <w:lvlJc w:val="left"/>
      <w:pPr>
        <w:ind w:left="1068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1F2B03"/>
    <w:multiLevelType w:val="multilevel"/>
    <w:tmpl w:val="88802E9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24B4"/>
    <w:multiLevelType w:val="hybridMultilevel"/>
    <w:tmpl w:val="3F9C9AFA"/>
    <w:lvl w:ilvl="0" w:tplc="DC100E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228B"/>
    <w:multiLevelType w:val="multilevel"/>
    <w:tmpl w:val="BFE2D2B4"/>
    <w:lvl w:ilvl="0">
      <w:numFmt w:val="bullet"/>
      <w:lvlText w:val=""/>
      <w:lvlJc w:val="left"/>
      <w:pPr>
        <w:ind w:left="5180" w:hanging="360"/>
      </w:pPr>
      <w:rPr>
        <w:rFonts w:ascii="Wingdings" w:hAnsi="Wingdings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C970EB3"/>
    <w:multiLevelType w:val="multilevel"/>
    <w:tmpl w:val="3B74579A"/>
    <w:lvl w:ilvl="0">
      <w:numFmt w:val="bullet"/>
      <w:lvlText w:val="□"/>
      <w:lvlJc w:val="left"/>
      <w:pPr>
        <w:ind w:left="1680" w:hanging="36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A2D1183"/>
    <w:multiLevelType w:val="hybridMultilevel"/>
    <w:tmpl w:val="22080FF8"/>
    <w:lvl w:ilvl="0" w:tplc="DC100EBA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9688284">
    <w:abstractNumId w:val="4"/>
  </w:num>
  <w:num w:numId="2" w16cid:durableId="986280963">
    <w:abstractNumId w:val="3"/>
  </w:num>
  <w:num w:numId="3" w16cid:durableId="1772386210">
    <w:abstractNumId w:val="1"/>
  </w:num>
  <w:num w:numId="4" w16cid:durableId="1322654330">
    <w:abstractNumId w:val="0"/>
  </w:num>
  <w:num w:numId="5" w16cid:durableId="475492299">
    <w:abstractNumId w:val="2"/>
  </w:num>
  <w:num w:numId="6" w16cid:durableId="156654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16"/>
    <w:rsid w:val="00071B4B"/>
    <w:rsid w:val="001E3C16"/>
    <w:rsid w:val="003D1807"/>
    <w:rsid w:val="003F7CF6"/>
    <w:rsid w:val="00646C8A"/>
    <w:rsid w:val="006F2E3B"/>
    <w:rsid w:val="007F1488"/>
    <w:rsid w:val="00802606"/>
    <w:rsid w:val="008E1D0D"/>
    <w:rsid w:val="00C36915"/>
    <w:rsid w:val="00DA482E"/>
    <w:rsid w:val="00F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F1B2"/>
  <w15:chartTrackingRefBased/>
  <w15:docId w15:val="{FC552852-B837-485E-A086-1C151DF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3F"/>
  </w:style>
  <w:style w:type="paragraph" w:styleId="Ttulo1">
    <w:name w:val="heading 1"/>
    <w:basedOn w:val="Normal"/>
    <w:next w:val="Normal"/>
    <w:link w:val="Ttulo1Car"/>
    <w:uiPriority w:val="9"/>
    <w:qFormat/>
    <w:rsid w:val="001E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C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C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C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C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C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C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3C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C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3C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C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C16"/>
    <w:rPr>
      <w:b/>
      <w:bCs/>
      <w:smallCaps/>
      <w:color w:val="2F5496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rsid w:val="001E3C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D18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M. GUTIERREZ MUYOR</dc:creator>
  <cp:keywords/>
  <dc:description/>
  <cp:lastModifiedBy>MARTA M. GUTIERREZ MUYOR</cp:lastModifiedBy>
  <cp:revision>3</cp:revision>
  <cp:lastPrinted>2025-03-15T10:22:00Z</cp:lastPrinted>
  <dcterms:created xsi:type="dcterms:W3CDTF">2025-03-15T10:23:00Z</dcterms:created>
  <dcterms:modified xsi:type="dcterms:W3CDTF">2025-03-15T10:43:00Z</dcterms:modified>
</cp:coreProperties>
</file>